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6B" w:rsidRPr="007621C7" w:rsidRDefault="0023726B" w:rsidP="0023726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DC1EBF" wp14:editId="2194427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FC63767" wp14:editId="02484D67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23726B" w:rsidRPr="007621C7" w:rsidRDefault="0023726B" w:rsidP="0023726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23726B" w:rsidRPr="007621C7" w:rsidRDefault="0023726B" w:rsidP="0023726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23726B" w:rsidRPr="007621C7" w:rsidRDefault="0023726B" w:rsidP="0023726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23726B" w:rsidRPr="007621C7" w:rsidRDefault="0023726B" w:rsidP="0023726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23726B" w:rsidRPr="007621C7" w:rsidRDefault="0023726B" w:rsidP="0023726B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23726B" w:rsidRPr="007621C7" w:rsidRDefault="0023726B" w:rsidP="0023726B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23726B" w:rsidRPr="007621C7" w:rsidRDefault="0023726B" w:rsidP="0023726B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23726B" w:rsidRPr="007621C7" w:rsidRDefault="0023726B" w:rsidP="0023726B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23726B" w:rsidRPr="007621C7" w:rsidRDefault="0023726B" w:rsidP="0023726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23726B" w:rsidRPr="007621C7" w:rsidRDefault="0023726B" w:rsidP="0023726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23726B" w:rsidRPr="007621C7" w:rsidRDefault="0023726B" w:rsidP="0023726B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fldChar w:fldCharType="begin"/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instrText xml:space="preserve"> HYPERLINK "mailto:birlikajylkenesi@gmail.com" </w:instrTex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fldChar w:fldCharType="separate"/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fldChar w:fldCharType="end"/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23726B" w:rsidRPr="007621C7" w:rsidRDefault="0023726B" w:rsidP="0023726B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E19DF" wp14:editId="3FC3555C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5CE8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23726B" w:rsidRPr="007621C7" w:rsidRDefault="0023726B" w:rsidP="0023726B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23726B" w:rsidRPr="007621C7" w:rsidRDefault="0023726B" w:rsidP="0023726B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1504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C25B1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150869" w:rsidRPr="0015086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3726B" w:rsidRPr="009A3271" w:rsidRDefault="007543E2" w:rsidP="002372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9A3271">
        <w:rPr>
          <w:rFonts w:ascii="Times New Roman" w:hAnsi="Times New Roman" w:cs="Times New Roman"/>
          <w:b/>
          <w:sz w:val="24"/>
          <w:szCs w:val="24"/>
          <w:lang w:val="ky-KG"/>
        </w:rPr>
        <w:t>2023-жылдын 26</w:t>
      </w:r>
      <w:r w:rsidR="0023726B" w:rsidRPr="009A3271">
        <w:rPr>
          <w:rFonts w:ascii="Times New Roman" w:hAnsi="Times New Roman" w:cs="Times New Roman"/>
          <w:b/>
          <w:sz w:val="24"/>
          <w:szCs w:val="24"/>
          <w:lang w:val="ky-KG"/>
        </w:rPr>
        <w:t>-июну</w:t>
      </w:r>
      <w:r w:rsidR="0023726B" w:rsidRPr="009A3271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="0023726B" w:rsidRPr="009A327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23726B" w:rsidRPr="009A327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23726B" w:rsidRPr="009A3271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Ормош айылы.</w:t>
      </w:r>
    </w:p>
    <w:p w:rsidR="00F95620" w:rsidRPr="009A3271" w:rsidRDefault="0023726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9A3271">
        <w:rPr>
          <w:rFonts w:ascii="Times New Roman" w:hAnsi="Times New Roman" w:cs="Times New Roman"/>
          <w:b/>
          <w:sz w:val="24"/>
          <w:szCs w:val="24"/>
          <w:lang w:val="ky-KG"/>
        </w:rPr>
        <w:t>Токтом  № 81</w:t>
      </w:r>
    </w:p>
    <w:p w:rsidR="0023726B" w:rsidRPr="009A3271" w:rsidRDefault="0023726B" w:rsidP="0023726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26B" w:rsidRPr="009A3271" w:rsidRDefault="0023726B" w:rsidP="0023726B">
      <w:pPr>
        <w:ind w:left="468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/>
          <w:bCs/>
          <w:sz w:val="24"/>
          <w:szCs w:val="24"/>
          <w:lang w:val="ky-KG"/>
        </w:rPr>
        <w:t>Бирлик айыл өкмөтүнүн 2024-2025-2026-жылдар үчүн бюджетинин киреше бөлүгүнүн божомолун  бекитүү  жөнүндө.</w:t>
      </w:r>
    </w:p>
    <w:p w:rsidR="0023726B" w:rsidRPr="009A3271" w:rsidRDefault="0023726B" w:rsidP="002372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  Бирлик айыл өкмөтүнүн финансы-экономика бөлүмүнүн башчысы Ө. Шералиевдин, Бирлик айыл өкмөтүнүн бюджетинин киреше  бөлүгүнүн 2024-2025-2026-жылдар үчүн божомолу  жөнүндөгү билдирүүсүн угуп жана талкуулап, </w:t>
      </w:r>
      <w:r w:rsidRPr="009A327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Бирлик айыл аймагынын айылдык Кеңеши </w:t>
      </w:r>
    </w:p>
    <w:p w:rsidR="0023726B" w:rsidRPr="009A3271" w:rsidRDefault="0023726B" w:rsidP="002372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    КЫЛАТ:</w:t>
      </w:r>
    </w:p>
    <w:p w:rsidR="0023726B" w:rsidRPr="009A3271" w:rsidRDefault="0023726B" w:rsidP="0023726B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1.   Бирлик айыл өкмөтүнүн 2024-жыл үчүн бюджетинин кирешелер  бөлүгүнүн божомолу  12398,5 миң сом өлчөмүндө бекитилсин. </w:t>
      </w:r>
    </w:p>
    <w:p w:rsidR="0023726B" w:rsidRPr="009A3271" w:rsidRDefault="0023726B" w:rsidP="0023726B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2.  Бирлик айылдык өкмөтүнүн 2025-жыл үчүн бюджетинин кирешелер  бөлүгүнүн божомолу  </w:t>
      </w:r>
      <w:bookmarkStart w:id="0" w:name="_Hlk138358292"/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13281,2  </w:t>
      </w:r>
      <w:bookmarkEnd w:id="0"/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миң сом өлчөмүндө бекитилсин. </w:t>
      </w:r>
    </w:p>
    <w:p w:rsidR="0023726B" w:rsidRPr="009A3271" w:rsidRDefault="0023726B" w:rsidP="0023726B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3.  Бирлик айылдык өкмөтүнүн 2026-жыл үчүн бюджетинин кирешелер  бөлүгүнүн божомолу  13281,2  миң сом өлчөмүндө бекитилсин.  </w:t>
      </w:r>
      <w:r w:rsidRPr="009A3271">
        <w:rPr>
          <w:rFonts w:ascii="Times New Roman" w:hAnsi="Times New Roman" w:cs="Times New Roman"/>
          <w:bCs/>
          <w:i/>
          <w:sz w:val="24"/>
          <w:szCs w:val="24"/>
          <w:lang w:val="ky-KG"/>
        </w:rPr>
        <w:t>( №1-тиркеме тиркелет)</w:t>
      </w:r>
    </w:p>
    <w:p w:rsidR="0023726B" w:rsidRPr="009A3271" w:rsidRDefault="0023726B" w:rsidP="0023726B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>4.  2024-2025-2026-жылдын бюджетинин киреше  бөлүгүнүн божомолун аткарылышын  мыйзам чегинде аткаруу жана көзөмөлдөө айыл өкмөтүнүн башчысы  Ж. Маканбаевге   милдеттендирилсин.</w:t>
      </w:r>
    </w:p>
    <w:p w:rsidR="0023726B" w:rsidRPr="009A3271" w:rsidRDefault="0023726B" w:rsidP="0023726B">
      <w:pPr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Cs/>
          <w:sz w:val="24"/>
          <w:szCs w:val="24"/>
          <w:lang w:val="ky-KG"/>
        </w:rPr>
        <w:t>5.  Ушул токтомдун аткарылышын көзөмөлдөө жагы Бирлик айыл аймагынын айылдык Кеңешинин  бюджет жана экономика  маселелери боюнча туруктуу комиссиясынын төрагасы Ү.Ташбалтаевге жүктөлсүн.</w:t>
      </w:r>
    </w:p>
    <w:p w:rsidR="0023726B" w:rsidRPr="009A3271" w:rsidRDefault="0023726B" w:rsidP="0023726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3726B" w:rsidRPr="009A3271" w:rsidRDefault="0023726B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26B" w:rsidRPr="009A3271" w:rsidRDefault="0023726B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A3271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кеңешинин төрагасы:                       С.Каламов.</w:t>
      </w: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1" w:name="_GoBack"/>
      <w:bookmarkEnd w:id="1"/>
    </w:p>
    <w:tbl>
      <w:tblPr>
        <w:tblW w:w="1509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2"/>
        <w:gridCol w:w="1059"/>
        <w:gridCol w:w="3339"/>
        <w:gridCol w:w="851"/>
        <w:gridCol w:w="992"/>
        <w:gridCol w:w="992"/>
        <w:gridCol w:w="1134"/>
        <w:gridCol w:w="1134"/>
        <w:gridCol w:w="5167"/>
        <w:gridCol w:w="6"/>
      </w:tblGrid>
      <w:tr w:rsidR="002D0705" w:rsidRPr="009A3271" w:rsidTr="00ED6393">
        <w:trPr>
          <w:gridAfter w:val="2"/>
          <w:wAfter w:w="5173" w:type="dxa"/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Бирлик  айыл аймагынын айылдык Кенешинин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150869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val="ky-KG" w:eastAsia="ru-RU"/>
              </w:rPr>
            </w:pPr>
          </w:p>
        </w:tc>
      </w:tr>
      <w:tr w:rsidR="00FB3943" w:rsidRPr="009A3271" w:rsidTr="00ED6393">
        <w:trPr>
          <w:gridAfter w:val="2"/>
          <w:wAfter w:w="5173" w:type="dxa"/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9660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VII чакырылышынын кезексиз XVII</w:t>
            </w:r>
            <w:r w:rsidR="002D0705" w:rsidRPr="00413FA8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сессиясынын</w:t>
            </w:r>
          </w:p>
        </w:tc>
      </w:tr>
      <w:tr w:rsidR="00FB3943" w:rsidRPr="002D0705" w:rsidTr="00ED6393">
        <w:trPr>
          <w:gridAfter w:val="2"/>
          <w:wAfter w:w="5173" w:type="dxa"/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81-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токтомуна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</w:t>
            </w:r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-</w:t>
            </w:r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тиркеме</w:t>
            </w:r>
            <w:proofErr w:type="spellEnd"/>
          </w:p>
        </w:tc>
      </w:tr>
      <w:tr w:rsidR="002D0705" w:rsidRPr="002D0705" w:rsidTr="00ED6393">
        <w:trPr>
          <w:gridAfter w:val="2"/>
          <w:wAfter w:w="5173" w:type="dxa"/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705" w:rsidRPr="002D0705" w:rsidTr="00ED6393">
        <w:trPr>
          <w:gridAfter w:val="2"/>
          <w:wAfter w:w="5173" w:type="dxa"/>
          <w:trHeight w:val="1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705" w:rsidRPr="002D0705" w:rsidTr="00413FA8">
        <w:trPr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Сводный проект прогноз доходной части бюджета а/о Бирлик на 2024-2025-2026 г.</w:t>
            </w:r>
          </w:p>
        </w:tc>
      </w:tr>
      <w:tr w:rsidR="002D0705" w:rsidRPr="002D0705" w:rsidTr="00ED6393">
        <w:trPr>
          <w:gridAfter w:val="1"/>
          <w:wAfter w:w="6" w:type="dxa"/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705" w:rsidRPr="002D0705" w:rsidTr="00ED6393">
        <w:trPr>
          <w:gridAfter w:val="1"/>
          <w:wAfter w:w="6" w:type="dxa"/>
          <w:trHeight w:val="4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Классиф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         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Проект.     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Проект.      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Проект.      2025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Проект.      2026 г.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11111100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агенти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толоочу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киреше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6525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9223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9223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49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11111200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Бирдиктуу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декларациясы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боюнча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киреше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28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11121100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Един.налог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субьектов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мал.п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25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11122100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Милдеттуу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патенттин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негизинде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28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11122200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Ыктыярдуу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патенттин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негизинде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11122300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Патенттин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негизинде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228,0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27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11311100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недв.иму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 не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исп.для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ос.п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 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51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11311200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2-топтогу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ишкердик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иши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пайдаланылган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кыймылсыз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мулкко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5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11311300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3-топтогу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ишкердик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иши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пайдаланылган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кыймылсыз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мулкко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55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11312110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Юридикалык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жактардан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транспорттук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каражаттарына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51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11312120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Жеке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жактардан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транспорттук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каражаттарына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49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11321100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Короо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жанындагы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дачаалык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участокторун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пайдалануу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11321200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Айыл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чарба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жерлерин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пайдалануу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7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11321300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Калктуу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конуштардын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жерлерине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айыл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чарба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багытында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болбогон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жерлерди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пайдалануу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493B18">
        <w:trPr>
          <w:gridAfter w:val="1"/>
          <w:wAfter w:w="6" w:type="dxa"/>
          <w:trHeight w:val="5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11462390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Жогоруда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классификацияланбаган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дагы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башка металл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эместер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7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14151200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казынасын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пайдалануу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укугуна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лицензия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кармоо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14152100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Калктуу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конуштарда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ижарасы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14152200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Жайыт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ижарасы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5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14152600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Жерди кайра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болуштуруу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фондунун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жерлеринин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ижарасы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49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14153200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Муниципалдык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менчикте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турган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жайлардын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ижара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акысы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14221700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Таштанды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ташып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чыгуу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жыйым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28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14411100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Учурдагы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жардам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27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31412100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Айыл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чарбасына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жараксыз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жерлерди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сатуу</w:t>
            </w:r>
            <w:proofErr w:type="spellEnd"/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393" w:rsidRPr="002D0705" w:rsidTr="00ED6393">
        <w:trPr>
          <w:gridAfter w:val="1"/>
          <w:wAfter w:w="6" w:type="dxa"/>
          <w:trHeight w:val="5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F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9990,4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12398,5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13281,2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2D0705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13281,2</w:t>
            </w: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705" w:rsidRPr="002D0705" w:rsidTr="00ED6393">
        <w:trPr>
          <w:gridAfter w:val="1"/>
          <w:wAfter w:w="6" w:type="dxa"/>
          <w:trHeight w:val="25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705" w:rsidRPr="002D0705" w:rsidTr="00ED6393">
        <w:trPr>
          <w:gridAfter w:val="1"/>
          <w:wAfter w:w="6" w:type="dxa"/>
          <w:trHeight w:val="24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413FA8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7" w:type="dxa"/>
            <w:vAlign w:val="center"/>
            <w:hideMark/>
          </w:tcPr>
          <w:p w:rsidR="002D0705" w:rsidRPr="002D0705" w:rsidRDefault="002D0705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393" w:rsidRPr="002D0705" w:rsidTr="004D67AA">
        <w:trPr>
          <w:gridAfter w:val="1"/>
          <w:wAfter w:w="6" w:type="dxa"/>
          <w:trHeight w:val="8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3" w:rsidRPr="00413FA8" w:rsidRDefault="00ED6393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3" w:rsidRPr="00413FA8" w:rsidRDefault="00ED6393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3" w:rsidRPr="00ED6393" w:rsidRDefault="00ED6393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 w:rsidRPr="00ED6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Бирлик айыл аймагынын айылдык Кеңешинин жооптуу катчысы:                                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3" w:rsidRPr="00ED6393" w:rsidRDefault="00ED6393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</w:t>
            </w:r>
            <w:r w:rsidRPr="00ED6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Б.Орунбаев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393" w:rsidRPr="002D0705" w:rsidRDefault="00ED6393" w:rsidP="002D07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3" w:rsidRPr="002D0705" w:rsidRDefault="00ED6393" w:rsidP="002D070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7" w:type="dxa"/>
            <w:vAlign w:val="center"/>
            <w:hideMark/>
          </w:tcPr>
          <w:p w:rsidR="00ED6393" w:rsidRPr="002D0705" w:rsidRDefault="00ED6393" w:rsidP="002D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705" w:rsidRPr="0023726B" w:rsidRDefault="002D0705" w:rsidP="0023726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26B" w:rsidRPr="0023726B" w:rsidRDefault="0023726B">
      <w:pPr>
        <w:rPr>
          <w:lang w:val="ky-KG"/>
        </w:rPr>
      </w:pPr>
    </w:p>
    <w:sectPr w:rsidR="0023726B" w:rsidRPr="0023726B" w:rsidSect="0041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6B"/>
    <w:rsid w:val="00150869"/>
    <w:rsid w:val="0023726B"/>
    <w:rsid w:val="002D0705"/>
    <w:rsid w:val="00413FA8"/>
    <w:rsid w:val="00493B18"/>
    <w:rsid w:val="007543E2"/>
    <w:rsid w:val="008342F3"/>
    <w:rsid w:val="00966005"/>
    <w:rsid w:val="009A3271"/>
    <w:rsid w:val="009E3886"/>
    <w:rsid w:val="00ED6393"/>
    <w:rsid w:val="00F95620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28E02-5696-4CA3-8F1C-F022EBA5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2023-12-21T07:29:00Z</cp:lastPrinted>
  <dcterms:created xsi:type="dcterms:W3CDTF">2023-06-23T04:55:00Z</dcterms:created>
  <dcterms:modified xsi:type="dcterms:W3CDTF">2024-02-16T08:27:00Z</dcterms:modified>
</cp:coreProperties>
</file>