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68" w:rsidRDefault="00FC3668" w:rsidP="00FC366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325492" wp14:editId="41E343A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FC3668" w:rsidRDefault="00FC3668" w:rsidP="00FC366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БАТКЕНСКАЯ ОБЛАСТЬ</w:t>
      </w:r>
    </w:p>
    <w:p w:rsidR="00FC3668" w:rsidRDefault="00FC3668" w:rsidP="00FC366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FC3668" w:rsidRDefault="00FC3668" w:rsidP="00FC366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FC3668" w:rsidRDefault="00FC3668" w:rsidP="00FC366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FC3668" w:rsidRDefault="00FC3668" w:rsidP="00FC3668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FC3668" w:rsidRDefault="00FC3668" w:rsidP="00FC3668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FC3668" w:rsidRDefault="00FC3668" w:rsidP="00FC3668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FC3668" w:rsidRDefault="00FC3668" w:rsidP="00FC3668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FC3668" w:rsidRDefault="00FC3668" w:rsidP="00FC366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FC3668" w:rsidRDefault="00FC3668" w:rsidP="00FC366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FC3668" w:rsidRDefault="00FC3668" w:rsidP="00FC3668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FC3668" w:rsidRDefault="00FC3668" w:rsidP="00FC3668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80722" wp14:editId="3726818A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65CA" id="Прямая соединительная линия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PaYwIAAHY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" strokeweight="4.5pt">
                <v:stroke linestyle="thinThick"/>
                <w10:wrap anchorx="margin"/>
              </v:line>
            </w:pict>
          </mc:Fallback>
        </mc:AlternateContent>
      </w:r>
    </w:p>
    <w:p w:rsidR="00FC3668" w:rsidRPr="00FC3668" w:rsidRDefault="00FC3668" w:rsidP="00FC3668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C3668" w:rsidRPr="00FC3668" w:rsidRDefault="00FC3668" w:rsidP="00FC3668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FC366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 w:rsidRPr="00FC3668">
        <w:rPr>
          <w:rFonts w:ascii="Times New Roman" w:hAnsi="Times New Roman" w:cs="Times New Roman"/>
          <w:b/>
          <w:sz w:val="28"/>
          <w:szCs w:val="28"/>
          <w:lang w:val="kk-KZ"/>
        </w:rPr>
        <w:t>XXIII</w:t>
      </w:r>
      <w:r w:rsidRPr="00FC366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FC366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C3668" w:rsidRPr="00FC3668" w:rsidRDefault="00FC3668" w:rsidP="00FC3668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FC3668">
        <w:rPr>
          <w:rFonts w:ascii="Times New Roman" w:hAnsi="Times New Roman"/>
          <w:b/>
          <w:sz w:val="24"/>
          <w:szCs w:val="24"/>
          <w:lang w:val="ky-KG"/>
        </w:rPr>
        <w:t xml:space="preserve">  2024-жылдын 15-январь</w:t>
      </w:r>
      <w:r w:rsidRPr="00FC3668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FC3668">
        <w:rPr>
          <w:rFonts w:ascii="Times New Roman" w:hAnsi="Times New Roman"/>
          <w:b/>
          <w:sz w:val="24"/>
          <w:szCs w:val="24"/>
          <w:lang w:val="ky-KG"/>
        </w:rPr>
        <w:tab/>
      </w:r>
      <w:r w:rsidRPr="00FC3668">
        <w:rPr>
          <w:rFonts w:ascii="Times New Roman" w:hAnsi="Times New Roman"/>
          <w:b/>
          <w:sz w:val="24"/>
          <w:szCs w:val="24"/>
          <w:lang w:val="ky-KG"/>
        </w:rPr>
        <w:tab/>
      </w:r>
      <w:r w:rsidRPr="00FC3668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FC3668" w:rsidRPr="00FC3668" w:rsidRDefault="00FC3668" w:rsidP="00FC3668">
      <w:pPr>
        <w:spacing w:after="20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107</w:t>
      </w:r>
    </w:p>
    <w:p w:rsidR="00FC3668" w:rsidRDefault="00FC3668" w:rsidP="00FC3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</w:t>
      </w:r>
      <w:r w:rsidRPr="00AD43B7">
        <w:rPr>
          <w:rFonts w:ascii="Times New Roman" w:hAnsi="Times New Roman"/>
          <w:b/>
          <w:sz w:val="24"/>
          <w:szCs w:val="24"/>
          <w:lang w:val="ky-KG"/>
        </w:rPr>
        <w:t>Бир</w:t>
      </w:r>
      <w:r w:rsidR="001D768F">
        <w:rPr>
          <w:rFonts w:ascii="Times New Roman" w:hAnsi="Times New Roman"/>
          <w:b/>
          <w:sz w:val="24"/>
          <w:szCs w:val="24"/>
          <w:lang w:val="ky-KG"/>
        </w:rPr>
        <w:t>л</w:t>
      </w:r>
      <w:bookmarkStart w:id="0" w:name="_GoBack"/>
      <w:bookmarkEnd w:id="0"/>
      <w:r w:rsidRPr="00AD43B7">
        <w:rPr>
          <w:rFonts w:ascii="Times New Roman" w:hAnsi="Times New Roman"/>
          <w:b/>
          <w:sz w:val="24"/>
          <w:szCs w:val="24"/>
          <w:lang w:val="ky-KG"/>
        </w:rPr>
        <w:t>ик айыл аймагын</w:t>
      </w:r>
      <w:r>
        <w:rPr>
          <w:rFonts w:ascii="Times New Roman" w:hAnsi="Times New Roman"/>
          <w:b/>
          <w:sz w:val="24"/>
          <w:szCs w:val="24"/>
          <w:lang w:val="ky-KG"/>
        </w:rPr>
        <w:t>ын айыл өкмөтүнүн башчысы</w:t>
      </w:r>
    </w:p>
    <w:p w:rsidR="00FC3668" w:rsidRDefault="00FC3668" w:rsidP="00FC366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Ж.Маканбаевдин 2023-жылда аткарган </w:t>
      </w:r>
    </w:p>
    <w:p w:rsidR="00FC3668" w:rsidRDefault="00FC3668" w:rsidP="00FC3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иштеринин жыйынтыгы </w:t>
      </w:r>
      <w:r w:rsidRPr="00AD43B7">
        <w:rPr>
          <w:rFonts w:ascii="Times New Roman" w:hAnsi="Times New Roman"/>
          <w:b/>
          <w:sz w:val="24"/>
          <w:szCs w:val="24"/>
          <w:lang w:val="ky-KG"/>
        </w:rPr>
        <w:t>жөнүндө.</w:t>
      </w:r>
    </w:p>
    <w:p w:rsidR="00FC3668" w:rsidRDefault="00FC3668" w:rsidP="00FC36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FC3668" w:rsidRDefault="00FC3668" w:rsidP="00FC36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C3668" w:rsidRPr="00ED2D86" w:rsidRDefault="00FC3668" w:rsidP="00FC366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Бирлик  айыл аймагынын айыл өкмөтүнүн башчысы Ж.Маканбаевдин жана Бирлик айыл өкмөтүнүн 2023-жылдагы жалпы ишмердүүлүгү боюнча аткарылган иштеринин жыйынтыгы боюнча отчеттук баяндаманы угуп, талкуулап, </w:t>
      </w:r>
      <w:r w:rsidRPr="00ED2D86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FC3668" w:rsidRDefault="00FC3668" w:rsidP="00FC36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C3668" w:rsidRDefault="00FC3668" w:rsidP="00FC36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 КЫЛАТ:</w:t>
      </w:r>
    </w:p>
    <w:p w:rsidR="00FC3668" w:rsidRDefault="00FC3668" w:rsidP="00FC3668">
      <w:pPr>
        <w:rPr>
          <w:rFonts w:ascii="Times New Roman" w:hAnsi="Times New Roman"/>
          <w:sz w:val="24"/>
          <w:szCs w:val="24"/>
          <w:lang w:val="ky-KG"/>
        </w:rPr>
      </w:pPr>
    </w:p>
    <w:p w:rsidR="00FC3668" w:rsidRPr="00BD58D4" w:rsidRDefault="00FC3668" w:rsidP="00FC366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 xml:space="preserve">.Бирлик айыл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аймагынын айыл 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өкмөтүнүн башчысы Ж.Маканбаевдин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/>
          <w:sz w:val="24"/>
          <w:szCs w:val="24"/>
          <w:lang w:val="ky-KG"/>
        </w:rPr>
        <w:t xml:space="preserve"> Бирлик айыл өкмөтүнүн 2023-жылдагы жалпы ишмердүүлүгү боюнча аткарылган иштеринин жыйынтыгы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“канаат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андырарлык” деп табылсын.</w:t>
      </w:r>
    </w:p>
    <w:p w:rsidR="00FC3668" w:rsidRPr="00FC3668" w:rsidRDefault="00FC3668" w:rsidP="00FC3668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FC3668">
        <w:rPr>
          <w:rFonts w:ascii="Times New Roman" w:hAnsi="Times New Roman" w:cs="Times New Roman"/>
          <w:lang w:val="ky-KG"/>
        </w:rPr>
        <w:t xml:space="preserve"> </w:t>
      </w:r>
      <w:r w:rsidRPr="00C91901">
        <w:rPr>
          <w:rFonts w:ascii="Times New Roman" w:hAnsi="Times New Roman" w:cs="Times New Roman"/>
          <w:lang w:val="ky-KG"/>
        </w:rPr>
        <w:t>Бирлик айыл  аймагынын</w:t>
      </w:r>
      <w:r>
        <w:rPr>
          <w:rFonts w:ascii="Times New Roman" w:hAnsi="Times New Roman" w:cs="Times New Roman"/>
          <w:lang w:val="ky-KG"/>
        </w:rPr>
        <w:t xml:space="preserve"> айылдарынан </w:t>
      </w:r>
      <w:r w:rsidRPr="00C91901">
        <w:rPr>
          <w:rFonts w:ascii="Times New Roman" w:hAnsi="Times New Roman" w:cs="Times New Roman"/>
          <w:lang w:val="ky-KG"/>
        </w:rPr>
        <w:t xml:space="preserve">жалпы </w:t>
      </w:r>
      <w:r>
        <w:rPr>
          <w:rFonts w:ascii="Times New Roman" w:hAnsi="Times New Roman" w:cs="Times New Roman"/>
          <w:lang w:val="ky-KG"/>
        </w:rPr>
        <w:t xml:space="preserve"> аянты </w:t>
      </w:r>
      <w:r w:rsidRPr="00C9190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89,43 </w:t>
      </w:r>
      <w:r w:rsidRPr="00C91901">
        <w:rPr>
          <w:rFonts w:ascii="Times New Roman" w:hAnsi="Times New Roman" w:cs="Times New Roman"/>
          <w:lang w:val="ky-KG"/>
        </w:rPr>
        <w:t>га жер аянтынын “Айыл чарба багытындагы жерлери”</w:t>
      </w:r>
      <w:r w:rsidR="00B72486">
        <w:rPr>
          <w:rFonts w:ascii="Times New Roman" w:hAnsi="Times New Roman" w:cs="Times New Roman"/>
          <w:lang w:val="ky-KG"/>
        </w:rPr>
        <w:t xml:space="preserve"> </w:t>
      </w:r>
      <w:r w:rsidRPr="00C91901">
        <w:rPr>
          <w:rFonts w:ascii="Times New Roman" w:hAnsi="Times New Roman" w:cs="Times New Roman"/>
          <w:lang w:val="ky-KG"/>
        </w:rPr>
        <w:t>категориясынан  “Калктуу конуштар жерлери” категориясынын короо-жай алдындагы жерлер жана көчөлөр астындагы жерлер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түрүнө которуу (трансформац</w:t>
      </w:r>
      <w:r w:rsidR="00B72486">
        <w:rPr>
          <w:rFonts w:ascii="Times New Roman" w:hAnsi="Times New Roman" w:cs="Times New Roman"/>
          <w:lang w:val="ky-KG"/>
        </w:rPr>
        <w:t xml:space="preserve">иялоо) ишин жеке көзөмөлгө алып, </w:t>
      </w:r>
      <w:r>
        <w:rPr>
          <w:rFonts w:ascii="Times New Roman" w:hAnsi="Times New Roman" w:cs="Times New Roman"/>
          <w:lang w:val="ky-KG"/>
        </w:rPr>
        <w:t>аткаруу</w:t>
      </w:r>
      <w:r w:rsidR="00B72486">
        <w:rPr>
          <w:rFonts w:ascii="Times New Roman" w:hAnsi="Times New Roman" w:cs="Times New Roman"/>
          <w:lang w:val="ky-KG"/>
        </w:rPr>
        <w:t xml:space="preserve"> жагы милдеттендирилсин.</w:t>
      </w:r>
    </w:p>
    <w:p w:rsidR="00FC3668" w:rsidRPr="00B72486" w:rsidRDefault="00FC3668" w:rsidP="00FC3668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Токтомдун аткарылышын көзөмөлдөө жагы Бирлик айыл аймагынын айылдык Кеңешинин төрагасынын орун басар</w:t>
      </w:r>
      <w:r w:rsidR="00B72486">
        <w:rPr>
          <w:rFonts w:ascii="Times New Roman" w:hAnsi="Times New Roman" w:cs="Times New Roman"/>
          <w:sz w:val="24"/>
          <w:szCs w:val="24"/>
          <w:lang w:val="ky-KG"/>
        </w:rPr>
        <w:t>ы Н.Гафуровго жүктөлсүн.</w:t>
      </w:r>
    </w:p>
    <w:p w:rsidR="00FC3668" w:rsidRDefault="00FC3668" w:rsidP="00FC3668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C3668" w:rsidRDefault="00FC3668" w:rsidP="00FC3668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C3668" w:rsidRPr="00BD58D4" w:rsidRDefault="00FC3668" w:rsidP="00FC3668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Кеңешинин төрагасы:                                 С.Каламов </w:t>
      </w:r>
    </w:p>
    <w:p w:rsidR="007B2595" w:rsidRPr="00FC3668" w:rsidRDefault="007B2595">
      <w:pPr>
        <w:rPr>
          <w:lang w:val="ky-KG"/>
        </w:rPr>
      </w:pPr>
    </w:p>
    <w:sectPr w:rsidR="007B2595" w:rsidRPr="00FC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68"/>
    <w:rsid w:val="001D768F"/>
    <w:rsid w:val="007B2595"/>
    <w:rsid w:val="00B72486"/>
    <w:rsid w:val="00F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F90"/>
  <w15:chartTrackingRefBased/>
  <w15:docId w15:val="{1C5BDE96-02D5-4F97-BFFE-1C5A43C0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2024-02-07T09:59:00Z</dcterms:created>
  <dcterms:modified xsi:type="dcterms:W3CDTF">2024-02-19T10:30:00Z</dcterms:modified>
</cp:coreProperties>
</file>