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DFF" w:rsidRPr="007621C7" w:rsidRDefault="004E6DFF" w:rsidP="004E6DFF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EC5028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D4B87C2" wp14:editId="65A3ED46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0" name="Рисунок 30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CD2816D" wp14:editId="12BC1B20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31" name="Рисунок 31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4E6DFF" w:rsidRPr="007621C7" w:rsidRDefault="004E6DFF" w:rsidP="004E6DFF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4E6DFF" w:rsidRPr="007621C7" w:rsidRDefault="004E6DFF" w:rsidP="004E6DFF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4E6DFF" w:rsidRPr="007621C7" w:rsidRDefault="004E6DFF" w:rsidP="004E6DFF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4E6DFF" w:rsidRPr="007621C7" w:rsidRDefault="004E6DFF" w:rsidP="004E6DFF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ЕШИ</w:t>
      </w:r>
      <w:r w:rsidRPr="007621C7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4E6DFF" w:rsidRPr="007621C7" w:rsidRDefault="004E6DFF" w:rsidP="004E6DFF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4E6DFF" w:rsidRPr="007621C7" w:rsidRDefault="004E6DFF" w:rsidP="004E6DFF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4E6DFF" w:rsidRPr="007621C7" w:rsidRDefault="004E6DFF" w:rsidP="004E6DFF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4E6DFF" w:rsidRPr="007621C7" w:rsidRDefault="004E6DFF" w:rsidP="004E6DFF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4E6DFF" w:rsidRPr="007621C7" w:rsidRDefault="004E6DFF" w:rsidP="004E6DFF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4E6DFF" w:rsidRPr="007621C7" w:rsidRDefault="004E6DFF" w:rsidP="004E6DFF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4E6DFF" w:rsidRPr="007621C7" w:rsidRDefault="004E6DFF" w:rsidP="004E6DFF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 w:rsidRPr="007621C7"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5" w:history="1">
        <w:r w:rsidRPr="007621C7">
          <w:rPr>
            <w:rFonts w:ascii="Times New Roman" w:hAnsi="Times New Roman" w:cs="Times New Roman"/>
            <w:color w:val="0000FF"/>
            <w:sz w:val="16"/>
            <w:szCs w:val="16"/>
            <w:u w:val="single"/>
            <w:lang w:val="kk-KZ"/>
          </w:rPr>
          <w:t>birlikajylkenesi@gmail.com</w:t>
        </w:r>
      </w:hyperlink>
      <w:r w:rsidRPr="007621C7"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4E6DFF" w:rsidRPr="007621C7" w:rsidRDefault="004E6DFF" w:rsidP="004E6DFF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621C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95D03" wp14:editId="46221362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AF946" id="Прямая соединительная линия 2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" strokeweight="4.5pt">
                <v:stroke linestyle="thinThick"/>
                <w10:wrap anchorx="margin"/>
              </v:line>
            </w:pict>
          </mc:Fallback>
        </mc:AlternateContent>
      </w:r>
    </w:p>
    <w:p w:rsidR="004E6DFF" w:rsidRDefault="009C5E0A" w:rsidP="00E90339">
      <w:pPr>
        <w:spacing w:line="252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/>
          <w:lang w:val="kk-KZ"/>
        </w:rPr>
        <w:t>Б</w:t>
      </w:r>
      <w:r w:rsidR="004E6DFF">
        <w:rPr>
          <w:rFonts w:ascii="Times New Roman" w:hAnsi="Times New Roman" w:cs="Times New Roman"/>
          <w:b/>
          <w:sz w:val="28"/>
          <w:szCs w:val="28"/>
          <w:lang w:val="ky-KG"/>
        </w:rPr>
        <w:t xml:space="preserve">ирлик айыл аймагынын айылдык Кеңешинин VII чакырылышынын кезектеги </w:t>
      </w:r>
      <w:r w:rsidR="004E6DFF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="004E6DFF" w:rsidRPr="00D51678">
        <w:rPr>
          <w:rFonts w:ascii="Times New Roman" w:hAnsi="Times New Roman" w:cs="Times New Roman"/>
          <w:b/>
          <w:sz w:val="28"/>
          <w:szCs w:val="28"/>
          <w:lang w:val="kk-KZ"/>
        </w:rPr>
        <w:t>X</w:t>
      </w:r>
      <w:r w:rsidR="004E6DFF" w:rsidRPr="00C109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II </w:t>
      </w:r>
      <w:r w:rsidR="004E6DFF">
        <w:rPr>
          <w:rFonts w:ascii="Times New Roman" w:hAnsi="Times New Roman" w:cs="Times New Roman"/>
          <w:b/>
          <w:sz w:val="28"/>
          <w:szCs w:val="28"/>
          <w:lang w:val="ky-KG"/>
        </w:rPr>
        <w:t>сессиясы.</w:t>
      </w:r>
    </w:p>
    <w:p w:rsidR="004E6DFF" w:rsidRPr="007621C7" w:rsidRDefault="004E6DFF" w:rsidP="004E6DFF">
      <w:pPr>
        <w:spacing w:after="0" w:line="276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2023-жылдын 10-ноябры</w:t>
      </w:r>
      <w:r w:rsidRPr="007621C7">
        <w:rPr>
          <w:rFonts w:ascii="Times New Roman" w:hAnsi="Times New Roman"/>
          <w:b/>
          <w:sz w:val="24"/>
          <w:szCs w:val="24"/>
          <w:lang w:val="ky-KG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</w:t>
      </w:r>
      <w:r w:rsidRPr="007621C7">
        <w:rPr>
          <w:rFonts w:ascii="Times New Roman" w:hAnsi="Times New Roman"/>
          <w:b/>
          <w:sz w:val="24"/>
          <w:szCs w:val="24"/>
          <w:lang w:val="ky-KG"/>
        </w:rPr>
        <w:t xml:space="preserve">  Ормош айылы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4E6DFF" w:rsidRPr="007102DC" w:rsidRDefault="004E6DFF" w:rsidP="004E6DFF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Токтом</w:t>
      </w:r>
      <w:r w:rsidR="006D6399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№ 103</w:t>
      </w:r>
    </w:p>
    <w:p w:rsidR="004E6DFF" w:rsidRDefault="004E6DFF" w:rsidP="00B638A0">
      <w:pPr>
        <w:spacing w:after="0"/>
        <w:ind w:left="2832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D63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Бирлик айыл аймагынын Жал, Чечме, Сур , Ормош   </w:t>
      </w:r>
      <w:r w:rsidR="009C5E0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Жаны- Коргон айылдарынан сун</w:t>
      </w:r>
      <w:r w:rsidR="005547B5">
        <w:rPr>
          <w:rFonts w:ascii="Times New Roman" w:hAnsi="Times New Roman" w:cs="Times New Roman"/>
          <w:b/>
          <w:sz w:val="24"/>
          <w:szCs w:val="24"/>
          <w:lang w:val="ky-KG"/>
        </w:rPr>
        <w:t xml:space="preserve">ушталган 18,04 </w:t>
      </w:r>
      <w:r w:rsidRPr="007D63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га                                                                 </w:t>
      </w:r>
      <w:r w:rsidR="009C5E0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Айыл чарба багытындагы </w:t>
      </w:r>
      <w:r w:rsidRPr="007D63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жер аянтын </w:t>
      </w:r>
      <w:r w:rsidR="009C5E0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</w:t>
      </w:r>
      <w:r w:rsidR="00B638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өнөр </w:t>
      </w:r>
      <w:r w:rsidR="005547B5">
        <w:rPr>
          <w:rFonts w:ascii="Times New Roman" w:hAnsi="Times New Roman" w:cs="Times New Roman"/>
          <w:b/>
          <w:sz w:val="24"/>
          <w:szCs w:val="24"/>
          <w:lang w:val="ky-KG"/>
        </w:rPr>
        <w:t>жайынын,</w:t>
      </w:r>
      <w:r w:rsidR="00B638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5547B5">
        <w:rPr>
          <w:rFonts w:ascii="Times New Roman" w:hAnsi="Times New Roman" w:cs="Times New Roman"/>
          <w:b/>
          <w:sz w:val="24"/>
          <w:szCs w:val="24"/>
          <w:lang w:val="ky-KG"/>
        </w:rPr>
        <w:t>транспорттун</w:t>
      </w:r>
      <w:r w:rsidRPr="007D6352">
        <w:rPr>
          <w:rFonts w:ascii="Times New Roman" w:hAnsi="Times New Roman" w:cs="Times New Roman"/>
          <w:b/>
          <w:sz w:val="24"/>
          <w:szCs w:val="24"/>
          <w:lang w:val="ky-KG"/>
        </w:rPr>
        <w:t>,                                                          байланыштын, коргоонун жерлери жана</w:t>
      </w:r>
      <w:r w:rsidR="005547B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башка </w:t>
      </w:r>
      <w:r w:rsidRPr="007D6352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багыттагы жерлер категориясына </w:t>
      </w:r>
      <w:r w:rsidR="009C5E0A">
        <w:rPr>
          <w:rFonts w:ascii="Times New Roman" w:hAnsi="Times New Roman" w:cs="Times New Roman"/>
          <w:b/>
          <w:sz w:val="24"/>
          <w:szCs w:val="24"/>
          <w:lang w:val="ky-KG"/>
        </w:rPr>
        <w:t>которууга макулдук берүү жөнүндө</w:t>
      </w:r>
      <w:r w:rsidR="00B638A0">
        <w:rPr>
          <w:rFonts w:ascii="Times New Roman" w:hAnsi="Times New Roman" w:cs="Times New Roman"/>
          <w:b/>
          <w:sz w:val="24"/>
          <w:szCs w:val="24"/>
          <w:lang w:val="ky-KG"/>
        </w:rPr>
        <w:t>:</w:t>
      </w:r>
    </w:p>
    <w:p w:rsidR="009C5E0A" w:rsidRPr="007D6352" w:rsidRDefault="009C5E0A" w:rsidP="009C5E0A">
      <w:pPr>
        <w:spacing w:after="0"/>
        <w:ind w:left="424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E6DFF" w:rsidRPr="00B536E0" w:rsidRDefault="009C5E0A" w:rsidP="009C5E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</w:pPr>
      <w:r w:rsidRPr="00406118">
        <w:rPr>
          <w:rFonts w:ascii="Times New Roman" w:hAnsi="Times New Roman" w:cs="Times New Roman"/>
          <w:lang w:val="ky-KG"/>
        </w:rPr>
        <w:t xml:space="preserve">      </w:t>
      </w:r>
      <w:r>
        <w:rPr>
          <w:rFonts w:ascii="Times New Roman" w:hAnsi="Times New Roman" w:cs="Times New Roman"/>
          <w:lang w:val="ky-KG"/>
        </w:rPr>
        <w:t xml:space="preserve">     </w:t>
      </w:r>
      <w:r w:rsidRPr="00406118">
        <w:rPr>
          <w:rFonts w:ascii="Times New Roman" w:hAnsi="Times New Roman" w:cs="Times New Roman"/>
          <w:lang w:val="ky-KG"/>
        </w:rPr>
        <w:t xml:space="preserve">  </w:t>
      </w:r>
      <w:r>
        <w:rPr>
          <w:rFonts w:ascii="Times New Roman" w:hAnsi="Times New Roman" w:cs="Times New Roman"/>
          <w:lang w:val="ky-KG"/>
        </w:rPr>
        <w:t xml:space="preserve">Кыргыз Республикасынын Жер Кодексинин 18-беренесине негиз Кыргыз Республикасынын “Жер участокторун которуу(трансформациялоо) жөнүндө” Мыйзамынын жана </w:t>
      </w:r>
      <w:r w:rsidRPr="00406118">
        <w:rPr>
          <w:rFonts w:ascii="Times New Roman" w:hAnsi="Times New Roman" w:cs="Times New Roman"/>
          <w:lang w:val="ky-KG"/>
        </w:rPr>
        <w:t>Кыргыз Республикасынын</w:t>
      </w:r>
      <w:r w:rsidRPr="00217A38">
        <w:rPr>
          <w:rFonts w:ascii="Times New Roman" w:hAnsi="Times New Roman" w:cs="Times New Roman"/>
          <w:lang w:val="ky-KG"/>
        </w:rPr>
        <w:t xml:space="preserve"> Өкмөтүнүн</w:t>
      </w:r>
      <w:r>
        <w:rPr>
          <w:rFonts w:ascii="Times New Roman" w:hAnsi="Times New Roman" w:cs="Times New Roman"/>
          <w:lang w:val="ky-KG"/>
        </w:rPr>
        <w:t xml:space="preserve"> 2014-жылдын 19-мартындагы №169- токтому менен бекитилген </w:t>
      </w:r>
      <w:r w:rsidRPr="00406118">
        <w:rPr>
          <w:rFonts w:ascii="Times New Roman" w:hAnsi="Times New Roman" w:cs="Times New Roman"/>
          <w:lang w:val="ky-KG"/>
        </w:rPr>
        <w:t xml:space="preserve">“Жер участокторун которуу (трансформациялоо) </w:t>
      </w:r>
      <w:r>
        <w:rPr>
          <w:rFonts w:ascii="Times New Roman" w:hAnsi="Times New Roman" w:cs="Times New Roman"/>
          <w:lang w:val="ky-KG"/>
        </w:rPr>
        <w:t xml:space="preserve">тартиби жөнүндө” Убактылуу жобого ылайык </w:t>
      </w:r>
      <w:r w:rsidR="00B536E0" w:rsidRPr="00D07C42">
        <w:rPr>
          <w:rFonts w:ascii="Times New Roman" w:hAnsi="Times New Roman" w:cs="Times New Roman"/>
          <w:sz w:val="24"/>
          <w:szCs w:val="24"/>
          <w:lang w:val="ky-KG"/>
        </w:rPr>
        <w:t>Бирлик айыл аймагынын Жал, Чечме, Сур , Ормош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536E0">
        <w:rPr>
          <w:rFonts w:ascii="Times New Roman" w:hAnsi="Times New Roman" w:cs="Times New Roman"/>
          <w:sz w:val="24"/>
          <w:szCs w:val="24"/>
          <w:lang w:val="ky-KG"/>
        </w:rPr>
        <w:t>Жаны- Коргон айылдарынан сугушталган</w:t>
      </w:r>
      <w:r w:rsidR="00B638A0">
        <w:rPr>
          <w:rFonts w:ascii="Times New Roman" w:hAnsi="Times New Roman" w:cs="Times New Roman"/>
          <w:sz w:val="24"/>
          <w:szCs w:val="24"/>
          <w:lang w:val="ky-KG"/>
        </w:rPr>
        <w:t xml:space="preserve"> 18,04</w:t>
      </w:r>
      <w:r w:rsidR="00B536E0" w:rsidRPr="00D07C42">
        <w:rPr>
          <w:rFonts w:ascii="Times New Roman" w:hAnsi="Times New Roman" w:cs="Times New Roman"/>
          <w:sz w:val="24"/>
          <w:szCs w:val="24"/>
          <w:lang w:val="ky-KG"/>
        </w:rPr>
        <w:t xml:space="preserve"> га </w:t>
      </w:r>
      <w:r w:rsidR="00B536E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536E0" w:rsidRPr="00D07C42">
        <w:rPr>
          <w:rFonts w:ascii="Times New Roman" w:hAnsi="Times New Roman" w:cs="Times New Roman"/>
          <w:sz w:val="24"/>
          <w:szCs w:val="24"/>
          <w:lang w:val="ky-KG"/>
        </w:rPr>
        <w:t>жер аянтын өнөр жайынын , транспорттун ,</w:t>
      </w:r>
      <w:r w:rsidR="00B536E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536E0" w:rsidRPr="00D07C42">
        <w:rPr>
          <w:rFonts w:ascii="Times New Roman" w:hAnsi="Times New Roman" w:cs="Times New Roman"/>
          <w:sz w:val="24"/>
          <w:szCs w:val="24"/>
          <w:lang w:val="ky-KG"/>
        </w:rPr>
        <w:t>байланы</w:t>
      </w:r>
      <w:r w:rsidR="00B536E0">
        <w:rPr>
          <w:rFonts w:ascii="Times New Roman" w:hAnsi="Times New Roman" w:cs="Times New Roman"/>
          <w:sz w:val="24"/>
          <w:szCs w:val="24"/>
          <w:lang w:val="ky-KG"/>
        </w:rPr>
        <w:t xml:space="preserve">штын, </w:t>
      </w:r>
      <w:r w:rsidR="00B536E0" w:rsidRPr="00D07C42">
        <w:rPr>
          <w:rFonts w:ascii="Times New Roman" w:hAnsi="Times New Roman" w:cs="Times New Roman"/>
          <w:sz w:val="24"/>
          <w:szCs w:val="24"/>
          <w:lang w:val="ky-KG"/>
        </w:rPr>
        <w:t xml:space="preserve">коргоонун жерлери жана башка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536E0" w:rsidRPr="00D07C42">
        <w:rPr>
          <w:rFonts w:ascii="Times New Roman" w:hAnsi="Times New Roman" w:cs="Times New Roman"/>
          <w:sz w:val="24"/>
          <w:szCs w:val="24"/>
          <w:lang w:val="ky-KG"/>
        </w:rPr>
        <w:t>багыттагы жерл</w:t>
      </w:r>
      <w:r w:rsidR="00B536E0">
        <w:rPr>
          <w:rFonts w:ascii="Times New Roman" w:hAnsi="Times New Roman" w:cs="Times New Roman"/>
          <w:sz w:val="24"/>
          <w:szCs w:val="24"/>
          <w:lang w:val="ky-KG"/>
        </w:rPr>
        <w:t>ер категориясына макулдук берүү боюнча</w:t>
      </w:r>
      <w:r w:rsidR="004E6DFF">
        <w:rPr>
          <w:rFonts w:ascii="Times New Roman" w:hAnsi="Times New Roman" w:cs="Times New Roman"/>
          <w:lang w:val="ky-KG"/>
        </w:rPr>
        <w:t xml:space="preserve"> бул жер аянты боюнча корутундуларын, түшүндүрмө каттарын карап чыгып,        иш кагаздарын бүгүнкү замандын талабына жараша даярдоо зарылчылыгын эске алуу менен </w:t>
      </w:r>
      <w:r w:rsidR="004E6DFF" w:rsidRPr="00406118">
        <w:rPr>
          <w:rFonts w:ascii="Times New Roman" w:hAnsi="Times New Roman" w:cs="Times New Roman"/>
          <w:lang w:val="ky-KG"/>
        </w:rPr>
        <w:t xml:space="preserve"> жер боюнча комиссиянын сунушун канааттандырып, </w:t>
      </w:r>
      <w:r w:rsidR="004E6DFF" w:rsidRPr="00217A38">
        <w:rPr>
          <w:rFonts w:ascii="Times New Roman" w:hAnsi="Times New Roman" w:cs="Times New Roman"/>
          <w:b/>
          <w:lang w:val="ky-KG"/>
        </w:rPr>
        <w:t>Бирлик</w:t>
      </w:r>
      <w:r w:rsidR="004E6DFF">
        <w:rPr>
          <w:rFonts w:ascii="Times New Roman" w:hAnsi="Times New Roman" w:cs="Times New Roman"/>
          <w:b/>
          <w:lang w:val="ky-KG"/>
        </w:rPr>
        <w:t xml:space="preserve"> айыл аймагынын </w:t>
      </w:r>
      <w:r w:rsidR="00B638A0">
        <w:rPr>
          <w:rFonts w:ascii="Times New Roman" w:hAnsi="Times New Roman" w:cs="Times New Roman"/>
          <w:b/>
          <w:lang w:val="ky-KG"/>
        </w:rPr>
        <w:t xml:space="preserve"> айылдык Кең</w:t>
      </w:r>
      <w:r w:rsidR="004E6DFF" w:rsidRPr="00217A38">
        <w:rPr>
          <w:rFonts w:ascii="Times New Roman" w:hAnsi="Times New Roman" w:cs="Times New Roman"/>
          <w:b/>
          <w:lang w:val="ky-KG"/>
        </w:rPr>
        <w:t>еши</w:t>
      </w:r>
    </w:p>
    <w:p w:rsidR="00B638A0" w:rsidRDefault="004E6DFF" w:rsidP="004E6DFF">
      <w:pPr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                                                      </w:t>
      </w:r>
    </w:p>
    <w:p w:rsidR="004E6DFF" w:rsidRPr="00406118" w:rsidRDefault="00B638A0" w:rsidP="004E6DFF">
      <w:pPr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                                                  </w:t>
      </w:r>
      <w:r w:rsidR="004E6DFF" w:rsidRPr="00406118">
        <w:rPr>
          <w:rFonts w:ascii="Times New Roman" w:hAnsi="Times New Roman" w:cs="Times New Roman"/>
          <w:b/>
          <w:lang w:val="ky-KG"/>
        </w:rPr>
        <w:t>ТОКТОМ КЫЛАТ</w:t>
      </w:r>
      <w:r w:rsidR="004E6DFF">
        <w:rPr>
          <w:rFonts w:ascii="Times New Roman" w:hAnsi="Times New Roman" w:cs="Times New Roman"/>
          <w:b/>
          <w:lang w:val="ky-KG"/>
        </w:rPr>
        <w:t>:</w:t>
      </w:r>
    </w:p>
    <w:p w:rsidR="004E6DFF" w:rsidRPr="00B536E0" w:rsidRDefault="004E6DFF" w:rsidP="00DC66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</w:pPr>
      <w:r w:rsidRPr="00406118">
        <w:rPr>
          <w:rFonts w:ascii="Times New Roman" w:hAnsi="Times New Roman" w:cs="Times New Roman"/>
          <w:b/>
          <w:lang w:val="ky-KG"/>
        </w:rPr>
        <w:t>1</w:t>
      </w:r>
      <w:r w:rsidRPr="00406118">
        <w:rPr>
          <w:rFonts w:ascii="Times New Roman" w:hAnsi="Times New Roman" w:cs="Times New Roman"/>
          <w:lang w:val="ky-KG"/>
        </w:rPr>
        <w:t>.</w:t>
      </w:r>
      <w:r w:rsidR="00B536E0" w:rsidRPr="00B536E0">
        <w:rPr>
          <w:rFonts w:ascii="Times New Roman" w:eastAsia="Times New Roman" w:hAnsi="Times New Roman" w:cs="Times New Roman"/>
          <w:color w:val="2B2B2B"/>
          <w:sz w:val="24"/>
          <w:szCs w:val="24"/>
          <w:lang w:val="ky-KG" w:eastAsia="ru-RU"/>
        </w:rPr>
        <w:t xml:space="preserve"> </w:t>
      </w:r>
      <w:r w:rsidR="00DC66DB">
        <w:rPr>
          <w:rFonts w:ascii="Times New Roman" w:hAnsi="Times New Roman" w:cs="Times New Roman"/>
          <w:lang w:val="ky-KG"/>
        </w:rPr>
        <w:t xml:space="preserve">Бирлик айыл  аймагынан  жалпы </w:t>
      </w:r>
      <w:r w:rsidR="005547B5">
        <w:rPr>
          <w:rFonts w:ascii="Times New Roman" w:hAnsi="Times New Roman" w:cs="Times New Roman"/>
          <w:lang w:val="ky-KG"/>
        </w:rPr>
        <w:t xml:space="preserve">18,04 </w:t>
      </w:r>
      <w:r w:rsidR="00DC66DB" w:rsidRPr="00406118">
        <w:rPr>
          <w:rFonts w:ascii="Times New Roman" w:hAnsi="Times New Roman" w:cs="Times New Roman"/>
          <w:lang w:val="ky-KG"/>
        </w:rPr>
        <w:t>га жер аянты</w:t>
      </w:r>
      <w:r w:rsidR="00DC66DB">
        <w:rPr>
          <w:rFonts w:ascii="Times New Roman" w:hAnsi="Times New Roman" w:cs="Times New Roman"/>
          <w:lang w:val="ky-KG"/>
        </w:rPr>
        <w:t>, анын ичинен;</w:t>
      </w:r>
      <w:r w:rsidR="00DC66DB" w:rsidRPr="00F10918">
        <w:rPr>
          <w:rFonts w:ascii="Times New Roman" w:hAnsi="Times New Roman" w:cs="Times New Roman"/>
          <w:lang w:val="ky-KG"/>
        </w:rPr>
        <w:t xml:space="preserve"> </w:t>
      </w:r>
      <w:r w:rsidR="00DC66DB">
        <w:rPr>
          <w:rFonts w:ascii="Times New Roman" w:hAnsi="Times New Roman" w:cs="Times New Roman"/>
          <w:lang w:val="ky-KG"/>
        </w:rPr>
        <w:t>Айыл чарба багытындагы жерлер категориясынан</w:t>
      </w:r>
      <w:r>
        <w:rPr>
          <w:rFonts w:ascii="Times New Roman" w:hAnsi="Times New Roman" w:cs="Times New Roman"/>
          <w:lang w:val="ky-KG"/>
        </w:rPr>
        <w:t xml:space="preserve">; </w:t>
      </w:r>
      <w:r w:rsidR="00B536E0">
        <w:rPr>
          <w:rFonts w:ascii="Times New Roman" w:hAnsi="Times New Roman" w:cs="Times New Roman"/>
          <w:lang w:val="ky-KG"/>
        </w:rPr>
        <w:t>Чечме айылынан  № 278-контурунан</w:t>
      </w:r>
      <w:r w:rsidR="00B827B5">
        <w:rPr>
          <w:rFonts w:ascii="Times New Roman" w:hAnsi="Times New Roman" w:cs="Times New Roman"/>
          <w:lang w:val="ky-KG"/>
        </w:rPr>
        <w:t xml:space="preserve"> 0,20 га</w:t>
      </w:r>
      <w:r w:rsidR="005547B5">
        <w:rPr>
          <w:rFonts w:ascii="Times New Roman" w:hAnsi="Times New Roman" w:cs="Times New Roman"/>
          <w:lang w:val="ky-KG"/>
        </w:rPr>
        <w:t>, №50 контурунан 0,04 га</w:t>
      </w:r>
      <w:r w:rsidR="00DC66DB">
        <w:rPr>
          <w:rFonts w:ascii="Times New Roman" w:hAnsi="Times New Roman" w:cs="Times New Roman"/>
          <w:lang w:val="ky-KG"/>
        </w:rPr>
        <w:t xml:space="preserve"> </w:t>
      </w:r>
      <w:r w:rsidR="00B638A0">
        <w:rPr>
          <w:rFonts w:ascii="Times New Roman" w:hAnsi="Times New Roman" w:cs="Times New Roman"/>
          <w:lang w:val="ky-KG"/>
        </w:rPr>
        <w:t>;</w:t>
      </w:r>
      <w:r w:rsidR="00B827B5">
        <w:rPr>
          <w:rFonts w:ascii="Times New Roman" w:hAnsi="Times New Roman" w:cs="Times New Roman"/>
          <w:lang w:val="ky-KG"/>
        </w:rPr>
        <w:t xml:space="preserve"> Сур айылынан  №36 –контурунан-2,50 га</w:t>
      </w:r>
      <w:r w:rsidR="00DC66DB">
        <w:rPr>
          <w:rFonts w:ascii="Times New Roman" w:hAnsi="Times New Roman" w:cs="Times New Roman"/>
          <w:lang w:val="ky-KG"/>
        </w:rPr>
        <w:t xml:space="preserve"> </w:t>
      </w:r>
      <w:r w:rsidR="00B638A0">
        <w:rPr>
          <w:rFonts w:ascii="Times New Roman" w:hAnsi="Times New Roman" w:cs="Times New Roman"/>
          <w:lang w:val="ky-KG"/>
        </w:rPr>
        <w:t>;</w:t>
      </w:r>
      <w:r w:rsidR="00B827B5">
        <w:rPr>
          <w:rFonts w:ascii="Times New Roman" w:hAnsi="Times New Roman" w:cs="Times New Roman"/>
          <w:lang w:val="ky-KG"/>
        </w:rPr>
        <w:t xml:space="preserve"> Жал айылынан </w:t>
      </w:r>
      <w:r w:rsidR="00DC66DB">
        <w:rPr>
          <w:rFonts w:ascii="Times New Roman" w:hAnsi="Times New Roman" w:cs="Times New Roman"/>
          <w:lang w:val="ky-KG"/>
        </w:rPr>
        <w:t xml:space="preserve">№440-контурунан 2,0 га, </w:t>
      </w:r>
      <w:r w:rsidR="00B827B5">
        <w:rPr>
          <w:rFonts w:ascii="Times New Roman" w:hAnsi="Times New Roman" w:cs="Times New Roman"/>
          <w:lang w:val="ky-KG"/>
        </w:rPr>
        <w:t>№ 678 контурунан 10,</w:t>
      </w:r>
      <w:r w:rsidR="00DC66DB">
        <w:rPr>
          <w:rFonts w:ascii="Times New Roman" w:hAnsi="Times New Roman" w:cs="Times New Roman"/>
          <w:lang w:val="ky-KG"/>
        </w:rPr>
        <w:t>0 га, № 954- контурунан 0,05 га, № 49-контурунан 1,60 га,</w:t>
      </w:r>
      <w:r w:rsidR="00B827B5">
        <w:rPr>
          <w:rFonts w:ascii="Times New Roman" w:hAnsi="Times New Roman" w:cs="Times New Roman"/>
          <w:lang w:val="ky-KG"/>
        </w:rPr>
        <w:t xml:space="preserve"> Жаны-Коргон айылынан № 1482-контурунан-0,30 га, № 1401 контурунан 0,15 га.</w:t>
      </w:r>
      <w:r w:rsidR="005547B5">
        <w:rPr>
          <w:rFonts w:ascii="Times New Roman" w:hAnsi="Times New Roman" w:cs="Times New Roman"/>
          <w:lang w:val="ky-KG"/>
        </w:rPr>
        <w:t xml:space="preserve"> </w:t>
      </w:r>
      <w:r w:rsidR="00B638A0">
        <w:rPr>
          <w:rFonts w:ascii="Times New Roman" w:hAnsi="Times New Roman" w:cs="Times New Roman"/>
          <w:lang w:val="ky-KG"/>
        </w:rPr>
        <w:t xml:space="preserve">; </w:t>
      </w:r>
      <w:r w:rsidR="00B827B5">
        <w:rPr>
          <w:rFonts w:ascii="Times New Roman" w:hAnsi="Times New Roman" w:cs="Times New Roman"/>
          <w:lang w:val="ky-KG"/>
        </w:rPr>
        <w:t>Ормош айылынан № 14-контурунан</w:t>
      </w:r>
      <w:r w:rsidR="006D6399">
        <w:rPr>
          <w:rFonts w:ascii="Times New Roman" w:hAnsi="Times New Roman" w:cs="Times New Roman"/>
          <w:lang w:val="ky-KG"/>
        </w:rPr>
        <w:t xml:space="preserve"> 0,16 га, № 13-контурунан 0,50 га жа</w:t>
      </w:r>
      <w:r w:rsidR="00B638A0">
        <w:rPr>
          <w:rFonts w:ascii="Times New Roman" w:hAnsi="Times New Roman" w:cs="Times New Roman"/>
          <w:lang w:val="ky-KG"/>
        </w:rPr>
        <w:t>на 0,34 га ;</w:t>
      </w:r>
      <w:r w:rsidR="005547B5">
        <w:rPr>
          <w:rFonts w:ascii="Times New Roman" w:hAnsi="Times New Roman" w:cs="Times New Roman"/>
          <w:lang w:val="ky-KG"/>
        </w:rPr>
        <w:t xml:space="preserve"> </w:t>
      </w:r>
      <w:r w:rsidR="00DC66DB">
        <w:rPr>
          <w:rFonts w:ascii="Times New Roman" w:hAnsi="Times New Roman" w:cs="Times New Roman"/>
          <w:lang w:val="ky-KG"/>
        </w:rPr>
        <w:t xml:space="preserve"> Кичи-Айдаркен айыланан </w:t>
      </w:r>
      <w:r w:rsidR="005547B5">
        <w:rPr>
          <w:rFonts w:ascii="Times New Roman" w:hAnsi="Times New Roman" w:cs="Times New Roman"/>
          <w:lang w:val="ky-KG"/>
        </w:rPr>
        <w:t xml:space="preserve">№86-контурунан 0,20 га </w:t>
      </w:r>
      <w:r w:rsidR="006D6399">
        <w:rPr>
          <w:rFonts w:ascii="Times New Roman" w:hAnsi="Times New Roman" w:cs="Times New Roman"/>
          <w:lang w:val="ky-KG"/>
        </w:rPr>
        <w:t>жер аянттары</w:t>
      </w:r>
      <w:r w:rsidR="006D6399" w:rsidRPr="006D639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5547B5">
        <w:rPr>
          <w:rFonts w:ascii="Times New Roman" w:hAnsi="Times New Roman" w:cs="Times New Roman"/>
          <w:sz w:val="24"/>
          <w:szCs w:val="24"/>
          <w:lang w:val="ky-KG"/>
        </w:rPr>
        <w:t>“Ө</w:t>
      </w:r>
      <w:r w:rsidR="006D6399" w:rsidRPr="00D07C42">
        <w:rPr>
          <w:rFonts w:ascii="Times New Roman" w:hAnsi="Times New Roman" w:cs="Times New Roman"/>
          <w:sz w:val="24"/>
          <w:szCs w:val="24"/>
          <w:lang w:val="ky-KG"/>
        </w:rPr>
        <w:t>нөр жайынын , транспорттун ,</w:t>
      </w:r>
      <w:r w:rsidR="00B638A0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6D6399" w:rsidRPr="00D07C42">
        <w:rPr>
          <w:rFonts w:ascii="Times New Roman" w:hAnsi="Times New Roman" w:cs="Times New Roman"/>
          <w:sz w:val="24"/>
          <w:szCs w:val="24"/>
          <w:lang w:val="ky-KG"/>
        </w:rPr>
        <w:t>байланы</w:t>
      </w:r>
      <w:r w:rsidR="006D6399">
        <w:rPr>
          <w:rFonts w:ascii="Times New Roman" w:hAnsi="Times New Roman" w:cs="Times New Roman"/>
          <w:sz w:val="24"/>
          <w:szCs w:val="24"/>
          <w:lang w:val="ky-KG"/>
        </w:rPr>
        <w:t xml:space="preserve">штын, </w:t>
      </w:r>
      <w:r w:rsidR="006D6399" w:rsidRPr="00D07C42">
        <w:rPr>
          <w:rFonts w:ascii="Times New Roman" w:hAnsi="Times New Roman" w:cs="Times New Roman"/>
          <w:sz w:val="24"/>
          <w:szCs w:val="24"/>
          <w:lang w:val="ky-KG"/>
        </w:rPr>
        <w:t>коргоонун жерлери жана башка багыттагы жерл</w:t>
      </w:r>
      <w:r w:rsidR="006D6399">
        <w:rPr>
          <w:rFonts w:ascii="Times New Roman" w:hAnsi="Times New Roman" w:cs="Times New Roman"/>
          <w:sz w:val="24"/>
          <w:szCs w:val="24"/>
          <w:lang w:val="ky-KG"/>
        </w:rPr>
        <w:t>ер категориясына которууга (трансформациялоого) макулдук берилсин.</w:t>
      </w:r>
    </w:p>
    <w:p w:rsidR="00C6688C" w:rsidRDefault="00C6688C" w:rsidP="00DC66DB">
      <w:pPr>
        <w:jc w:val="both"/>
        <w:rPr>
          <w:rFonts w:ascii="Times New Roman" w:hAnsi="Times New Roman" w:cs="Times New Roman"/>
          <w:lang w:val="ky-KG"/>
        </w:rPr>
      </w:pPr>
    </w:p>
    <w:p w:rsidR="004E6DFF" w:rsidRPr="00406118" w:rsidRDefault="006D6399" w:rsidP="00DC66DB">
      <w:pPr>
        <w:jc w:val="both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2</w:t>
      </w:r>
      <w:r w:rsidR="004E6DFF">
        <w:rPr>
          <w:rFonts w:ascii="Times New Roman" w:hAnsi="Times New Roman" w:cs="Times New Roman"/>
          <w:lang w:val="ky-KG"/>
        </w:rPr>
        <w:t>.Ушул токтомдун аткарылышын  көзөмөлгө</w:t>
      </w:r>
      <w:r w:rsidR="004E6DFF" w:rsidRPr="00406118">
        <w:rPr>
          <w:rFonts w:ascii="Times New Roman" w:hAnsi="Times New Roman" w:cs="Times New Roman"/>
          <w:lang w:val="ky-KG"/>
        </w:rPr>
        <w:t xml:space="preserve"> алуу жагы Бирлик</w:t>
      </w:r>
      <w:r w:rsidR="004E6DFF">
        <w:rPr>
          <w:rFonts w:ascii="Times New Roman" w:hAnsi="Times New Roman" w:cs="Times New Roman"/>
          <w:lang w:val="ky-KG"/>
        </w:rPr>
        <w:t xml:space="preserve"> айыл аймагынын айылдык Кеңешинин Жер жана агрардык маселелер  боюнча  туруктуу комиссиясынын башчысы З.Токтосуновго жүктөлсү</w:t>
      </w:r>
      <w:r w:rsidR="004E6DFF" w:rsidRPr="00406118">
        <w:rPr>
          <w:rFonts w:ascii="Times New Roman" w:hAnsi="Times New Roman" w:cs="Times New Roman"/>
          <w:lang w:val="ky-KG"/>
        </w:rPr>
        <w:t>н.</w:t>
      </w:r>
    </w:p>
    <w:p w:rsidR="005074EA" w:rsidRPr="00C6688C" w:rsidRDefault="004E6DFF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>Б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ирлик айыл аймагынын айылдык Кең</w:t>
      </w:r>
      <w:r w:rsidRPr="002B7B00">
        <w:rPr>
          <w:rFonts w:ascii="Times New Roman" w:hAnsi="Times New Roman" w:cs="Times New Roman"/>
          <w:b/>
          <w:sz w:val="24"/>
          <w:szCs w:val="24"/>
          <w:lang w:val="ky-KG"/>
        </w:rPr>
        <w:t>ешинин төрагасы :                         С.Каламов</w:t>
      </w:r>
      <w:bookmarkStart w:id="0" w:name="_GoBack"/>
      <w:bookmarkEnd w:id="0"/>
    </w:p>
    <w:sectPr w:rsidR="005074EA" w:rsidRPr="00C66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DFF"/>
    <w:rsid w:val="004E6DFF"/>
    <w:rsid w:val="005074EA"/>
    <w:rsid w:val="005547B5"/>
    <w:rsid w:val="006031D2"/>
    <w:rsid w:val="006D6399"/>
    <w:rsid w:val="007741BC"/>
    <w:rsid w:val="007D6352"/>
    <w:rsid w:val="008C1ED3"/>
    <w:rsid w:val="009B36A1"/>
    <w:rsid w:val="009C5E0A"/>
    <w:rsid w:val="00B536E0"/>
    <w:rsid w:val="00B638A0"/>
    <w:rsid w:val="00B827B5"/>
    <w:rsid w:val="00C6688C"/>
    <w:rsid w:val="00DC66DB"/>
    <w:rsid w:val="00E90339"/>
    <w:rsid w:val="00F5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2928"/>
  <w15:chartTrackingRefBased/>
  <w15:docId w15:val="{F5C0BC7E-064A-4302-B95D-4CA1AFEE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1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likajylkenes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2024-02-16T10:35:00Z</cp:lastPrinted>
  <dcterms:created xsi:type="dcterms:W3CDTF">2023-11-29T04:02:00Z</dcterms:created>
  <dcterms:modified xsi:type="dcterms:W3CDTF">2024-02-16T10:37:00Z</dcterms:modified>
</cp:coreProperties>
</file>